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E7" w:rsidRPr="00D454CA" w:rsidRDefault="00D06B49">
      <w:pPr>
        <w:rPr>
          <w:sz w:val="20"/>
          <w:szCs w:val="20"/>
        </w:rPr>
      </w:pPr>
      <w:r>
        <w:rPr>
          <w:sz w:val="20"/>
          <w:szCs w:val="20"/>
        </w:rPr>
        <w:t>Ekstraordinær Generalforsamling</w:t>
      </w:r>
      <w:r w:rsidR="00CA1266" w:rsidRPr="00D454CA">
        <w:rPr>
          <w:sz w:val="20"/>
          <w:szCs w:val="20"/>
        </w:rPr>
        <w:t xml:space="preserve"> </w:t>
      </w:r>
      <w:r>
        <w:rPr>
          <w:sz w:val="20"/>
          <w:szCs w:val="20"/>
        </w:rPr>
        <w:t>9/5</w:t>
      </w:r>
      <w:r w:rsidR="00CA1266" w:rsidRPr="00D454CA">
        <w:rPr>
          <w:sz w:val="20"/>
          <w:szCs w:val="20"/>
        </w:rPr>
        <w:t xml:space="preserve"> </w:t>
      </w:r>
      <w:r w:rsidR="00952516" w:rsidRPr="00D454CA">
        <w:rPr>
          <w:sz w:val="20"/>
          <w:szCs w:val="20"/>
        </w:rPr>
        <w:t>2016.</w:t>
      </w:r>
    </w:p>
    <w:p w:rsidR="00CA1266" w:rsidRPr="00D454CA" w:rsidRDefault="00D06B49">
      <w:pPr>
        <w:rPr>
          <w:sz w:val="20"/>
          <w:szCs w:val="20"/>
        </w:rPr>
      </w:pPr>
      <w:r>
        <w:rPr>
          <w:sz w:val="20"/>
          <w:szCs w:val="20"/>
        </w:rPr>
        <w:t>Eneste punkt: Valg af Formand</w:t>
      </w:r>
    </w:p>
    <w:p w:rsidR="0015778A" w:rsidRDefault="0015778A" w:rsidP="0015778A">
      <w:pPr>
        <w:rPr>
          <w:sz w:val="20"/>
          <w:szCs w:val="20"/>
        </w:rPr>
      </w:pPr>
    </w:p>
    <w:p w:rsidR="00D06B49" w:rsidRDefault="00D06B49" w:rsidP="0015778A">
      <w:pPr>
        <w:rPr>
          <w:sz w:val="20"/>
          <w:szCs w:val="20"/>
        </w:rPr>
      </w:pPr>
      <w:r>
        <w:rPr>
          <w:sz w:val="20"/>
          <w:szCs w:val="20"/>
        </w:rPr>
        <w:t>Henning stillede op som formand uden modkandidater, hvorefter han blev valgt.</w:t>
      </w:r>
    </w:p>
    <w:p w:rsidR="00D06B49" w:rsidRDefault="00D06B49" w:rsidP="0015778A">
      <w:pPr>
        <w:rPr>
          <w:sz w:val="20"/>
          <w:szCs w:val="20"/>
        </w:rPr>
      </w:pPr>
    </w:p>
    <w:p w:rsidR="00D06B49" w:rsidRPr="00D454CA" w:rsidRDefault="00D06B49" w:rsidP="0015778A">
      <w:pPr>
        <w:rPr>
          <w:sz w:val="20"/>
          <w:szCs w:val="20"/>
        </w:rPr>
      </w:pPr>
      <w:r>
        <w:rPr>
          <w:sz w:val="20"/>
          <w:szCs w:val="20"/>
        </w:rPr>
        <w:t>LBC 2012s bestyrelse er pr. 9/5 2016:</w:t>
      </w:r>
    </w:p>
    <w:p w:rsidR="00D06B49" w:rsidRDefault="00D06B49" w:rsidP="001577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Formand:</w:t>
      </w:r>
      <w:r>
        <w:rPr>
          <w:sz w:val="20"/>
          <w:szCs w:val="20"/>
        </w:rPr>
        <w:tab/>
        <w:t>Henning Randløv-Hansen</w:t>
      </w:r>
    </w:p>
    <w:p w:rsidR="002D634C" w:rsidRDefault="002D634C" w:rsidP="001577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Næstformand:</w:t>
      </w:r>
      <w:r>
        <w:rPr>
          <w:sz w:val="20"/>
          <w:szCs w:val="20"/>
        </w:rPr>
        <w:tab/>
      </w:r>
      <w:r w:rsidR="00D06B49">
        <w:rPr>
          <w:sz w:val="20"/>
          <w:szCs w:val="20"/>
        </w:rPr>
        <w:t xml:space="preserve">Morten </w:t>
      </w:r>
      <w:proofErr w:type="spellStart"/>
      <w:r w:rsidR="00D06B49">
        <w:rPr>
          <w:sz w:val="20"/>
          <w:szCs w:val="20"/>
        </w:rPr>
        <w:t>Irlind</w:t>
      </w:r>
      <w:proofErr w:type="spellEnd"/>
    </w:p>
    <w:p w:rsidR="002D634C" w:rsidRDefault="002D634C" w:rsidP="001577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Kasserer:</w:t>
      </w:r>
      <w:r>
        <w:rPr>
          <w:sz w:val="20"/>
          <w:szCs w:val="20"/>
        </w:rPr>
        <w:tab/>
        <w:t>Yvonne Henriksen</w:t>
      </w:r>
    </w:p>
    <w:p w:rsidR="00D06B49" w:rsidRDefault="002D634C" w:rsidP="00D06B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Suppleant:</w:t>
      </w:r>
      <w:r>
        <w:rPr>
          <w:sz w:val="20"/>
          <w:szCs w:val="20"/>
        </w:rPr>
        <w:tab/>
      </w:r>
      <w:r w:rsidR="00D06B49">
        <w:rPr>
          <w:sz w:val="20"/>
          <w:szCs w:val="20"/>
        </w:rPr>
        <w:t>Anette Petersen</w:t>
      </w:r>
    </w:p>
    <w:p w:rsidR="00D06B49" w:rsidRDefault="00D06B49" w:rsidP="00D06B49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BA070A" w:rsidRPr="00D454CA" w:rsidRDefault="00BA070A" w:rsidP="0015778A">
      <w:pPr>
        <w:spacing w:line="240" w:lineRule="auto"/>
        <w:rPr>
          <w:sz w:val="20"/>
          <w:szCs w:val="20"/>
        </w:rPr>
      </w:pPr>
    </w:p>
    <w:p w:rsidR="00952516" w:rsidRDefault="00952516" w:rsidP="0015778A">
      <w:pPr>
        <w:spacing w:line="240" w:lineRule="auto"/>
        <w:rPr>
          <w:sz w:val="20"/>
          <w:szCs w:val="20"/>
        </w:rPr>
      </w:pPr>
    </w:p>
    <w:p w:rsidR="00D06B49" w:rsidRDefault="00D06B49" w:rsidP="001577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Morten </w:t>
      </w:r>
      <w:proofErr w:type="spellStart"/>
      <w:r>
        <w:rPr>
          <w:sz w:val="20"/>
          <w:szCs w:val="20"/>
        </w:rPr>
        <w:t>Irlind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Anette Petersen</w:t>
      </w:r>
      <w:r>
        <w:rPr>
          <w:sz w:val="20"/>
          <w:szCs w:val="20"/>
        </w:rPr>
        <w:tab/>
        <w:t>Yvonne Henriksen</w:t>
      </w:r>
    </w:p>
    <w:p w:rsidR="00D06B49" w:rsidRPr="00D454CA" w:rsidRDefault="00D06B49" w:rsidP="001577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Formand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Næstformand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Kasserer</w:t>
      </w:r>
    </w:p>
    <w:sectPr w:rsidR="00D06B49" w:rsidRPr="00D454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00029"/>
    <w:multiLevelType w:val="hybridMultilevel"/>
    <w:tmpl w:val="C0A4C3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E7E5F"/>
    <w:multiLevelType w:val="hybridMultilevel"/>
    <w:tmpl w:val="C90A00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7D53"/>
    <w:multiLevelType w:val="hybridMultilevel"/>
    <w:tmpl w:val="2D021B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66"/>
    <w:rsid w:val="0015778A"/>
    <w:rsid w:val="001F6DFB"/>
    <w:rsid w:val="002D634C"/>
    <w:rsid w:val="00952516"/>
    <w:rsid w:val="00BA070A"/>
    <w:rsid w:val="00C11159"/>
    <w:rsid w:val="00CA1266"/>
    <w:rsid w:val="00CB78E7"/>
    <w:rsid w:val="00D06B49"/>
    <w:rsid w:val="00D454CA"/>
    <w:rsid w:val="00F8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2870-FED8-4028-9438-B55BE67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locked/>
    <w:rsid w:val="00CA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dcterms:created xsi:type="dcterms:W3CDTF">2016-05-10T12:12:00Z</dcterms:created>
  <dcterms:modified xsi:type="dcterms:W3CDTF">2016-05-10T12:12:00Z</dcterms:modified>
</cp:coreProperties>
</file>